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C8" w:rsidRDefault="00A85620">
      <w:r w:rsidRPr="00102B8E">
        <w:rPr>
          <w:i/>
          <w:sz w:val="28"/>
        </w:rPr>
        <w:t>Teoria e tecnica dell’ordinamento e della descrizione archivistica</w:t>
      </w:r>
      <w:r>
        <w:t>, A.A. 2019-2020</w:t>
      </w:r>
    </w:p>
    <w:p w:rsidR="00A85620" w:rsidRDefault="00102B8E">
      <w:pPr>
        <w:rPr>
          <w:sz w:val="28"/>
        </w:rPr>
      </w:pPr>
      <w:r w:rsidRPr="00102B8E">
        <w:rPr>
          <w:sz w:val="28"/>
        </w:rPr>
        <w:t>Bibliografia</w:t>
      </w:r>
    </w:p>
    <w:p w:rsidR="002F5FDC" w:rsidRDefault="002F5FDC">
      <w:pPr>
        <w:rPr>
          <w:sz w:val="28"/>
        </w:rPr>
      </w:pPr>
      <w:r>
        <w:rPr>
          <w:sz w:val="28"/>
        </w:rPr>
        <w:t>E. Lattanzi</w:t>
      </w:r>
    </w:p>
    <w:p w:rsidR="00A85620" w:rsidRDefault="00A85620"/>
    <w:p w:rsidR="00A85620" w:rsidRDefault="00A85620" w:rsidP="00A85620"/>
    <w:p w:rsidR="00102B8E" w:rsidRDefault="00102B8E" w:rsidP="00A15574">
      <w:r>
        <w:t xml:space="preserve">E. Casanova, </w:t>
      </w:r>
      <w:r w:rsidR="00A15574">
        <w:rPr>
          <w:i/>
        </w:rPr>
        <w:t>Archivistica</w:t>
      </w:r>
      <w:r w:rsidR="00A15574">
        <w:t xml:space="preserve">, Siena, </w:t>
      </w:r>
      <w:proofErr w:type="spellStart"/>
      <w:r w:rsidR="00A15574">
        <w:t>Stab</w:t>
      </w:r>
      <w:proofErr w:type="spellEnd"/>
      <w:r w:rsidR="00A15574">
        <w:t>. Arti Grafiche Lazzeri, 1928, pp. 197-274</w:t>
      </w:r>
    </w:p>
    <w:p w:rsidR="00E721EB" w:rsidRDefault="00EF4D59" w:rsidP="00E721EB">
      <w:hyperlink r:id="rId7" w:history="1">
        <w:r w:rsidR="00E721EB">
          <w:rPr>
            <w:rStyle w:val="Collegamentoipertestuale"/>
            <w:rFonts w:eastAsiaTheme="minorEastAsia"/>
          </w:rPr>
          <w:t>http://www.icar.beniculturali.it/biblio/pdf/EuCa/totalCasanova.pdf</w:t>
        </w:r>
      </w:hyperlink>
    </w:p>
    <w:p w:rsidR="00102B8E" w:rsidRDefault="00102B8E" w:rsidP="00A85620"/>
    <w:p w:rsidR="00D42876" w:rsidRDefault="00D42876" w:rsidP="00D42876">
      <w:r>
        <w:t xml:space="preserve">G. </w:t>
      </w:r>
      <w:r w:rsidRPr="005630C4">
        <w:t>Cencetti</w:t>
      </w:r>
      <w:r>
        <w:t>,</w:t>
      </w:r>
      <w:r w:rsidRPr="005630C4">
        <w:t xml:space="preserve"> </w:t>
      </w:r>
      <w:r>
        <w:rPr>
          <w:i/>
        </w:rPr>
        <w:t>Il Fondamento teorico della dottrina archivistica</w:t>
      </w:r>
      <w:r>
        <w:t xml:space="preserve">, «Rassegna degli archivi di Stato», 1939, in Id., </w:t>
      </w:r>
      <w:r w:rsidRPr="00493A4B">
        <w:rPr>
          <w:i/>
        </w:rPr>
        <w:t>Scritti archivistici</w:t>
      </w:r>
      <w:r>
        <w:t>, Roma, Il Centro di ricerca editore, 1970, pp. 56-79</w:t>
      </w:r>
    </w:p>
    <w:p w:rsidR="00D42876" w:rsidRDefault="00D42876" w:rsidP="00A85620"/>
    <w:p w:rsidR="00102B8E" w:rsidRDefault="00102B8E" w:rsidP="00A85620">
      <w:r>
        <w:t xml:space="preserve">G. </w:t>
      </w:r>
      <w:r w:rsidRPr="005630C4">
        <w:t>Cencetti</w:t>
      </w:r>
      <w:r>
        <w:t>,</w:t>
      </w:r>
      <w:r w:rsidRPr="005630C4">
        <w:t xml:space="preserve"> </w:t>
      </w:r>
      <w:r w:rsidRPr="00493A4B">
        <w:rPr>
          <w:i/>
        </w:rPr>
        <w:t>Inventario bibliografico e inventario archivistico</w:t>
      </w:r>
      <w:r w:rsidR="00D42876">
        <w:t>, «Rassegna degli archivi di Stato»</w:t>
      </w:r>
      <w:r>
        <w:t xml:space="preserve">, in Idem, </w:t>
      </w:r>
      <w:r w:rsidRPr="00493A4B">
        <w:rPr>
          <w:i/>
        </w:rPr>
        <w:t>Scritti archivistici</w:t>
      </w:r>
      <w:r>
        <w:t xml:space="preserve">, Roma, </w:t>
      </w:r>
      <w:r w:rsidR="00D42876">
        <w:t xml:space="preserve">Il Centro di ricerca editore, </w:t>
      </w:r>
      <w:r>
        <w:t>1970, pp. 56-79</w:t>
      </w:r>
    </w:p>
    <w:p w:rsidR="00102B8E" w:rsidRDefault="00102B8E" w:rsidP="00A85620"/>
    <w:p w:rsidR="00102B8E" w:rsidRDefault="00A15574" w:rsidP="00A15574">
      <w:pPr>
        <w:jc w:val="both"/>
      </w:pPr>
      <w:r>
        <w:t xml:space="preserve">A. </w:t>
      </w:r>
      <w:proofErr w:type="spellStart"/>
      <w:r w:rsidR="00102B8E" w:rsidRPr="00102B8E">
        <w:t>Brenneke</w:t>
      </w:r>
      <w:proofErr w:type="spellEnd"/>
      <w:r w:rsidR="00102B8E" w:rsidRPr="00102B8E">
        <w:t xml:space="preserve">, </w:t>
      </w:r>
      <w:r w:rsidR="00102B8E" w:rsidRPr="00A15574">
        <w:rPr>
          <w:i/>
        </w:rPr>
        <w:t>Archivistica. Contributo alla teoria ed alla storia archivistica europea</w:t>
      </w:r>
      <w:r w:rsidR="00527984">
        <w:t xml:space="preserve">, </w:t>
      </w:r>
      <w:proofErr w:type="spellStart"/>
      <w:r w:rsidR="00527984">
        <w:t>Giuffrè</w:t>
      </w:r>
      <w:proofErr w:type="spellEnd"/>
      <w:r w:rsidR="00527984">
        <w:t xml:space="preserve">, Milano, 1968, </w:t>
      </w:r>
      <w:r w:rsidR="00102B8E" w:rsidRPr="00102B8E">
        <w:t xml:space="preserve">pp. </w:t>
      </w:r>
      <w:r w:rsidR="00527984">
        <w:t>28-132</w:t>
      </w:r>
    </w:p>
    <w:p w:rsidR="00102B8E" w:rsidRDefault="00EF4D59" w:rsidP="00263626">
      <w:hyperlink r:id="rId8" w:history="1">
        <w:r w:rsidR="00527984">
          <w:rPr>
            <w:rStyle w:val="Collegamentoipertestuale"/>
            <w:rFonts w:eastAsiaTheme="minorEastAsia"/>
          </w:rPr>
          <w:t>http://www.icar.beniculturali.it/biblio/_view_volume.asp?ID_VOLUME=62</w:t>
        </w:r>
      </w:hyperlink>
    </w:p>
    <w:p w:rsidR="00772D5E" w:rsidRDefault="00772D5E" w:rsidP="00A15574">
      <w:pPr>
        <w:jc w:val="both"/>
      </w:pPr>
    </w:p>
    <w:p w:rsidR="00102B8E" w:rsidRDefault="00102B8E" w:rsidP="00A15574">
      <w:pPr>
        <w:jc w:val="both"/>
      </w:pPr>
      <w:r>
        <w:t xml:space="preserve">C. Pavone, </w:t>
      </w:r>
      <w:r w:rsidRPr="00A15574">
        <w:rPr>
          <w:i/>
        </w:rPr>
        <w:t xml:space="preserve">Ma è proprio tanto pacifico che l’archivio rispecchi </w:t>
      </w:r>
      <w:proofErr w:type="gramStart"/>
      <w:r w:rsidRPr="00A15574">
        <w:rPr>
          <w:i/>
        </w:rPr>
        <w:t>l’istituto</w:t>
      </w:r>
      <w:r w:rsidR="00A15574">
        <w:t>?,</w:t>
      </w:r>
      <w:proofErr w:type="gramEnd"/>
      <w:r w:rsidR="00A15574">
        <w:t xml:space="preserve"> in «Rassegna degli Archivi di Stato»</w:t>
      </w:r>
      <w:r>
        <w:t xml:space="preserve">, </w:t>
      </w:r>
      <w:r w:rsidR="00A15574">
        <w:t xml:space="preserve">1970, n. 1, pp. 145-149 ora in </w:t>
      </w:r>
      <w:r w:rsidR="00A15574" w:rsidRPr="00A15574">
        <w:rPr>
          <w:i/>
        </w:rPr>
        <w:t>I</w:t>
      </w:r>
      <w:r w:rsidRPr="00A15574">
        <w:rPr>
          <w:i/>
        </w:rPr>
        <w:t>ntorno agli archivi e alle istituzioni. Scritti di Claudio Pavone</w:t>
      </w:r>
      <w:r>
        <w:t>, a cura di I. Zanni Rosiello, Roma 2004, pp. 71-75</w:t>
      </w:r>
      <w:r w:rsidR="00A15574">
        <w:t>.</w:t>
      </w:r>
    </w:p>
    <w:p w:rsidR="00527984" w:rsidRDefault="00EF4D59" w:rsidP="00263626">
      <w:hyperlink r:id="rId9" w:history="1">
        <w:r w:rsidR="00527984" w:rsidRPr="00527984">
          <w:rPr>
            <w:color w:val="0000FF"/>
            <w:u w:val="single"/>
          </w:rPr>
          <w:t>http://www.archivi.beniculturali.it/dga/uploads/documents/Saggi/Saggi_84_I.pdf</w:t>
        </w:r>
      </w:hyperlink>
    </w:p>
    <w:p w:rsidR="00102B8E" w:rsidRDefault="00102B8E" w:rsidP="00A15574">
      <w:pPr>
        <w:jc w:val="both"/>
      </w:pPr>
    </w:p>
    <w:p w:rsidR="00102B8E" w:rsidRDefault="00102B8E" w:rsidP="00A15574">
      <w:pPr>
        <w:jc w:val="both"/>
      </w:pPr>
      <w:r>
        <w:t xml:space="preserve">C. Pavone, P. D’Angiolini, </w:t>
      </w:r>
      <w:r w:rsidRPr="00A15574">
        <w:rPr>
          <w:i/>
        </w:rPr>
        <w:t>La Guida generale degli Archivi di Stato italiani: un'esperienza in corso</w:t>
      </w:r>
      <w:r>
        <w:t>, in «Rassegna degli</w:t>
      </w:r>
      <w:r w:rsidR="00A15574">
        <w:t xml:space="preserve"> Archivi di Stato», 1972 ora in </w:t>
      </w:r>
      <w:r w:rsidRPr="00A15574">
        <w:rPr>
          <w:i/>
        </w:rPr>
        <w:t>Intorno gli archivi e alle istituzioni. Scritti di Claudio Pavone</w:t>
      </w:r>
      <w:r>
        <w:t>, a cura di I. Zanni Rosiello, Roma, Direzione generale degli archivi, 2004, pp. 97-117</w:t>
      </w:r>
      <w:r w:rsidR="00A15574">
        <w:t>.</w:t>
      </w:r>
    </w:p>
    <w:p w:rsidR="00527984" w:rsidRDefault="00EF4D59" w:rsidP="00527984">
      <w:hyperlink r:id="rId10" w:history="1">
        <w:r w:rsidR="00527984">
          <w:rPr>
            <w:rStyle w:val="Collegamentoipertestuale"/>
            <w:rFonts w:eastAsiaTheme="minorEastAsia"/>
          </w:rPr>
          <w:t>http://www.archivi.beniculturali.it/dga/uploads/documents/Saggi/Saggi_84_I.pdf</w:t>
        </w:r>
      </w:hyperlink>
    </w:p>
    <w:p w:rsidR="00D42876" w:rsidRDefault="00D42876" w:rsidP="00527984"/>
    <w:p w:rsidR="00D42876" w:rsidRPr="00D42876" w:rsidRDefault="00D42876" w:rsidP="00D42876">
      <w:pPr>
        <w:rPr>
          <w:lang w:val="en-US"/>
        </w:rPr>
      </w:pPr>
      <w:r w:rsidRPr="0044057D">
        <w:rPr>
          <w:lang w:val="en-US"/>
        </w:rPr>
        <w:t xml:space="preserve">Michel </w:t>
      </w:r>
      <w:proofErr w:type="spellStart"/>
      <w:r w:rsidRPr="0044057D">
        <w:rPr>
          <w:lang w:val="en-US"/>
        </w:rPr>
        <w:t>Duchein</w:t>
      </w:r>
      <w:proofErr w:type="spellEnd"/>
      <w:r w:rsidRPr="0044057D">
        <w:rPr>
          <w:lang w:val="en-US"/>
        </w:rPr>
        <w:t xml:space="preserve">, </w:t>
      </w:r>
      <w:r>
        <w:rPr>
          <w:i/>
          <w:lang w:val="en-US"/>
        </w:rPr>
        <w:t>Theoretical Principle</w:t>
      </w:r>
      <w:r w:rsidRPr="0044057D">
        <w:rPr>
          <w:i/>
          <w:lang w:val="en-US"/>
        </w:rPr>
        <w:t xml:space="preserve">s and Practical Problems of Respect des </w:t>
      </w:r>
      <w:proofErr w:type="spellStart"/>
      <w:r w:rsidRPr="0044057D">
        <w:rPr>
          <w:i/>
          <w:lang w:val="en-US"/>
        </w:rPr>
        <w:t>fonds</w:t>
      </w:r>
      <w:proofErr w:type="spellEnd"/>
      <w:r w:rsidRPr="0044057D">
        <w:rPr>
          <w:lang w:val="en-US"/>
        </w:rPr>
        <w:t xml:space="preserve"> </w:t>
      </w:r>
      <w:r w:rsidRPr="0044057D">
        <w:rPr>
          <w:i/>
          <w:lang w:val="en-US"/>
        </w:rPr>
        <w:t>in Archival Science</w:t>
      </w:r>
      <w:r>
        <w:rPr>
          <w:lang w:val="en-US"/>
        </w:rPr>
        <w:t xml:space="preserve"> in “</w:t>
      </w:r>
      <w:proofErr w:type="spellStart"/>
      <w:r>
        <w:rPr>
          <w:lang w:val="en-US"/>
        </w:rPr>
        <w:t>Archivaria</w:t>
      </w:r>
      <w:proofErr w:type="spellEnd"/>
      <w:r>
        <w:rPr>
          <w:lang w:val="en-US"/>
        </w:rPr>
        <w:t xml:space="preserve">”, 1983, n. 16 </w:t>
      </w:r>
    </w:p>
    <w:p w:rsidR="00D42876" w:rsidRPr="00D42876" w:rsidRDefault="00EF4D59" w:rsidP="00D42876">
      <w:pPr>
        <w:rPr>
          <w:lang w:val="en-US"/>
        </w:rPr>
      </w:pPr>
      <w:hyperlink r:id="rId11" w:history="1">
        <w:r w:rsidR="00D42876" w:rsidRPr="00D42876">
          <w:rPr>
            <w:rStyle w:val="Collegamentoipertestuale"/>
            <w:lang w:val="en-US"/>
          </w:rPr>
          <w:t>http://archivaria.ca/index.php/archivaria/article/viewFile/12648/13813</w:t>
        </w:r>
      </w:hyperlink>
    </w:p>
    <w:p w:rsidR="00102B8E" w:rsidRPr="00D42876" w:rsidRDefault="00102B8E" w:rsidP="00A15574">
      <w:pPr>
        <w:jc w:val="both"/>
        <w:rPr>
          <w:lang w:val="en-US"/>
        </w:rPr>
      </w:pPr>
    </w:p>
    <w:p w:rsidR="00102B8E" w:rsidRDefault="00102B8E" w:rsidP="00A15574">
      <w:pPr>
        <w:jc w:val="both"/>
      </w:pPr>
      <w:r>
        <w:t xml:space="preserve">F. Valenti, </w:t>
      </w:r>
      <w:r w:rsidRPr="00102B8E">
        <w:rPr>
          <w:i/>
        </w:rPr>
        <w:t xml:space="preserve">A proposito della traduzione italiana dell'«archivistica» di Adolf </w:t>
      </w:r>
      <w:proofErr w:type="spellStart"/>
      <w:r w:rsidRPr="00102B8E">
        <w:rPr>
          <w:i/>
        </w:rPr>
        <w:t>Brenneke</w:t>
      </w:r>
      <w:proofErr w:type="spellEnd"/>
      <w:r>
        <w:t xml:space="preserve">, ora </w:t>
      </w:r>
      <w:r w:rsidR="00E721EB">
        <w:t>in Id.,</w:t>
      </w:r>
      <w:r>
        <w:t xml:space="preserve"> </w:t>
      </w:r>
      <w:r w:rsidRPr="00165D4E">
        <w:rPr>
          <w:i/>
        </w:rPr>
        <w:t>Scritti e lezioni di archivistica, diplomatica e storia istituzionale</w:t>
      </w:r>
      <w:r>
        <w:t>, a cura di D.  Roma, Ministero beni culturali, 2000</w:t>
      </w:r>
      <w:r w:rsidRPr="00165D4E">
        <w:t>, pp.</w:t>
      </w:r>
      <w:r>
        <w:t xml:space="preserve"> 3-16</w:t>
      </w:r>
    </w:p>
    <w:p w:rsidR="00102B8E" w:rsidRDefault="00EF4D59" w:rsidP="00A15574">
      <w:pPr>
        <w:jc w:val="both"/>
      </w:pPr>
      <w:hyperlink r:id="rId12" w:history="1">
        <w:r w:rsidR="00102B8E" w:rsidRPr="00773AEB">
          <w:rPr>
            <w:rStyle w:val="Collegamentoipertestuale"/>
          </w:rPr>
          <w:t>www.archivi.beniculturali.it/dga/uploads/documents/Saggi/Saggi_57.pdf</w:t>
        </w:r>
      </w:hyperlink>
      <w:r w:rsidR="00102B8E">
        <w:t xml:space="preserve"> </w:t>
      </w:r>
    </w:p>
    <w:p w:rsidR="00E721EB" w:rsidRDefault="00E721EB" w:rsidP="00A15574">
      <w:pPr>
        <w:jc w:val="both"/>
      </w:pPr>
    </w:p>
    <w:p w:rsidR="00E721EB" w:rsidRDefault="00E721EB" w:rsidP="00A15574">
      <w:pPr>
        <w:jc w:val="both"/>
      </w:pPr>
      <w:r>
        <w:t>Id.,</w:t>
      </w:r>
      <w:r w:rsidRPr="00E721EB">
        <w:t xml:space="preserve"> Riflessioni sulla natura e struttura degli archivi</w:t>
      </w:r>
      <w:r>
        <w:t xml:space="preserve">, ora in Id. </w:t>
      </w:r>
      <w:r w:rsidRPr="00165D4E">
        <w:rPr>
          <w:i/>
        </w:rPr>
        <w:t>Scritti e lezioni di archivistica, diplomatica e storia istituzionale</w:t>
      </w:r>
      <w:r>
        <w:t>, a cura di D.  Roma, Ministero beni culturali, 2000</w:t>
      </w:r>
      <w:r w:rsidRPr="00165D4E">
        <w:t>, pp.</w:t>
      </w:r>
      <w:r>
        <w:t xml:space="preserve"> 83-114.</w:t>
      </w:r>
    </w:p>
    <w:p w:rsidR="00102B8E" w:rsidRDefault="00102B8E" w:rsidP="00A15574">
      <w:pPr>
        <w:jc w:val="both"/>
      </w:pPr>
    </w:p>
    <w:p w:rsidR="00102B8E" w:rsidRDefault="00102B8E" w:rsidP="00A15574">
      <w:pPr>
        <w:jc w:val="both"/>
      </w:pPr>
      <w:r>
        <w:t xml:space="preserve">Id., </w:t>
      </w:r>
      <w:r w:rsidRPr="00A85620">
        <w:rPr>
          <w:i/>
        </w:rPr>
        <w:t>Nozioni di base per un’archivistica come euristica delle fonti documentarie</w:t>
      </w:r>
      <w:r>
        <w:t xml:space="preserve"> in </w:t>
      </w:r>
      <w:r w:rsidRPr="00A85620">
        <w:rPr>
          <w:i/>
        </w:rPr>
        <w:t>Ibidem</w:t>
      </w:r>
      <w:r>
        <w:t>, pp. 150-169, pp. 135-224</w:t>
      </w:r>
    </w:p>
    <w:p w:rsidR="00A15574" w:rsidRDefault="00EF4D59" w:rsidP="00A15574">
      <w:pPr>
        <w:jc w:val="both"/>
      </w:pPr>
      <w:hyperlink r:id="rId13" w:history="1">
        <w:r w:rsidR="00A15574" w:rsidRPr="00773AEB">
          <w:rPr>
            <w:rStyle w:val="Collegamentoipertestuale"/>
          </w:rPr>
          <w:t>www.archivi.beniculturali.it/dga/uploads/documents/Saggi/Saggi_57.pdf</w:t>
        </w:r>
      </w:hyperlink>
      <w:r w:rsidR="00A15574">
        <w:t xml:space="preserve"> </w:t>
      </w:r>
    </w:p>
    <w:p w:rsidR="00A15574" w:rsidRPr="00A15574" w:rsidRDefault="00A15574" w:rsidP="00A15574">
      <w:pPr>
        <w:jc w:val="both"/>
        <w:rPr>
          <w:b/>
        </w:rPr>
      </w:pPr>
    </w:p>
    <w:p w:rsidR="00102B8E" w:rsidRDefault="00D42876" w:rsidP="00A15574">
      <w:pPr>
        <w:jc w:val="both"/>
        <w:rPr>
          <w:lang w:val="en-US"/>
        </w:rPr>
      </w:pPr>
      <w:r w:rsidRPr="00772D5E">
        <w:rPr>
          <w:lang w:val="en-US"/>
        </w:rPr>
        <w:t xml:space="preserve">L. </w:t>
      </w:r>
      <w:proofErr w:type="spellStart"/>
      <w:r w:rsidRPr="00772D5E">
        <w:rPr>
          <w:lang w:val="en-US"/>
        </w:rPr>
        <w:t>Duranti</w:t>
      </w:r>
      <w:proofErr w:type="spellEnd"/>
      <w:r w:rsidR="00772D5E" w:rsidRPr="00772D5E">
        <w:rPr>
          <w:lang w:val="en-US"/>
        </w:rPr>
        <w:t xml:space="preserve">. </w:t>
      </w:r>
      <w:bookmarkStart w:id="0" w:name="_GoBack"/>
      <w:r w:rsidR="00772D5E" w:rsidRPr="002F5FDC">
        <w:rPr>
          <w:i/>
          <w:lang w:val="en-US"/>
        </w:rPr>
        <w:t xml:space="preserve">Origin and Development of the Concept of </w:t>
      </w:r>
      <w:proofErr w:type="gramStart"/>
      <w:r w:rsidR="00772D5E" w:rsidRPr="002F5FDC">
        <w:rPr>
          <w:i/>
          <w:lang w:val="en-US"/>
        </w:rPr>
        <w:t>Archival  Description</w:t>
      </w:r>
      <w:bookmarkEnd w:id="0"/>
      <w:proofErr w:type="gramEnd"/>
      <w:r w:rsidR="00772D5E">
        <w:rPr>
          <w:lang w:val="en-US"/>
        </w:rPr>
        <w:t>, in «</w:t>
      </w:r>
      <w:proofErr w:type="spellStart"/>
      <w:r w:rsidR="00772D5E">
        <w:rPr>
          <w:lang w:val="en-US"/>
        </w:rPr>
        <w:t>Archiviaria</w:t>
      </w:r>
      <w:proofErr w:type="spellEnd"/>
      <w:r w:rsidR="00772D5E">
        <w:rPr>
          <w:lang w:val="en-US"/>
        </w:rPr>
        <w:t>», 1993, pp. 47-54</w:t>
      </w:r>
    </w:p>
    <w:p w:rsidR="00772D5E" w:rsidRPr="00772D5E" w:rsidRDefault="00EF4D59" w:rsidP="00772D5E">
      <w:pPr>
        <w:rPr>
          <w:lang w:val="en-US"/>
        </w:rPr>
      </w:pPr>
      <w:hyperlink r:id="rId14" w:history="1">
        <w:r w:rsidR="00772D5E" w:rsidRPr="00772D5E">
          <w:rPr>
            <w:color w:val="0000FF"/>
            <w:u w:val="single"/>
            <w:lang w:val="en-US"/>
          </w:rPr>
          <w:t>https://archivaria.ca/index.php/archivaria/article/view/11884/12837</w:t>
        </w:r>
      </w:hyperlink>
    </w:p>
    <w:p w:rsidR="00772D5E" w:rsidRPr="00772D5E" w:rsidRDefault="00772D5E" w:rsidP="00A15574">
      <w:pPr>
        <w:jc w:val="both"/>
        <w:rPr>
          <w:i/>
          <w:lang w:val="en-US"/>
        </w:rPr>
      </w:pPr>
    </w:p>
    <w:p w:rsidR="00D42876" w:rsidRPr="00772D5E" w:rsidRDefault="00D42876" w:rsidP="00A15574">
      <w:pPr>
        <w:jc w:val="both"/>
        <w:rPr>
          <w:lang w:val="en-US"/>
        </w:rPr>
      </w:pPr>
    </w:p>
    <w:p w:rsidR="00102B8E" w:rsidRDefault="00102B8E" w:rsidP="00A15574">
      <w:pPr>
        <w:jc w:val="both"/>
      </w:pPr>
      <w:r>
        <w:lastRenderedPageBreak/>
        <w:t xml:space="preserve">G. </w:t>
      </w:r>
      <w:proofErr w:type="spellStart"/>
      <w:r>
        <w:t>Michetti</w:t>
      </w:r>
      <w:proofErr w:type="spellEnd"/>
      <w:r>
        <w:t xml:space="preserve">, </w:t>
      </w:r>
      <w:r w:rsidRPr="00A15574">
        <w:rPr>
          <w:i/>
        </w:rPr>
        <w:t xml:space="preserve">Ma poi è tanto pacifico che l’albero rispecchi </w:t>
      </w:r>
      <w:proofErr w:type="gramStart"/>
      <w:r w:rsidRPr="00A15574">
        <w:rPr>
          <w:i/>
        </w:rPr>
        <w:t>l’archivio</w:t>
      </w:r>
      <w:r w:rsidR="00A15574">
        <w:t>?,</w:t>
      </w:r>
      <w:proofErr w:type="gramEnd"/>
      <w:r w:rsidR="00A15574">
        <w:t xml:space="preserve"> in </w:t>
      </w:r>
      <w:r>
        <w:t>«Archivi &amp; Computer», 2009, n. 1, pp. 85-95</w:t>
      </w:r>
    </w:p>
    <w:p w:rsidR="00102B8E" w:rsidRDefault="00102B8E" w:rsidP="00A15574">
      <w:pPr>
        <w:jc w:val="both"/>
      </w:pPr>
    </w:p>
    <w:p w:rsidR="00102B8E" w:rsidRDefault="00102B8E" w:rsidP="00A15574">
      <w:pPr>
        <w:jc w:val="both"/>
      </w:pPr>
      <w:r w:rsidRPr="00AB128E">
        <w:t>S</w:t>
      </w:r>
      <w:r w:rsidR="00A15574">
        <w:t>.</w:t>
      </w:r>
      <w:r w:rsidRPr="00AB128E">
        <w:t xml:space="preserve"> Vitali, </w:t>
      </w:r>
      <w:r w:rsidRPr="00AB128E">
        <w:rPr>
          <w:i/>
        </w:rPr>
        <w:t>Standard di descrizione degli archivi a livello internazionale e nazionale: realizzazioni, problemi e prospettive</w:t>
      </w:r>
      <w:r w:rsidRPr="00AB128E">
        <w:t>, in «</w:t>
      </w:r>
      <w:r>
        <w:t xml:space="preserve">L’informazione bibliografica», </w:t>
      </w:r>
      <w:r w:rsidRPr="00AB128E">
        <w:t>2000, n. 3, pp. 347-355</w:t>
      </w:r>
    </w:p>
    <w:p w:rsidR="00102B8E" w:rsidRDefault="00EF4D59" w:rsidP="00102B8E">
      <w:hyperlink r:id="rId15" w:history="1">
        <w:r w:rsidR="00102B8E" w:rsidRPr="00773AEB">
          <w:rPr>
            <w:rStyle w:val="Collegamentoipertestuale"/>
          </w:rPr>
          <w:t>http://www.terrazzani-zoanno.org/archivio/standard.desc.pdf</w:t>
        </w:r>
      </w:hyperlink>
      <w:r w:rsidR="00102B8E">
        <w:t xml:space="preserve"> </w:t>
      </w:r>
    </w:p>
    <w:p w:rsidR="00D42876" w:rsidRDefault="00D42876" w:rsidP="00102B8E"/>
    <w:p w:rsidR="00D42876" w:rsidRPr="00D42876" w:rsidRDefault="00D42876" w:rsidP="00102B8E">
      <w:r>
        <w:t xml:space="preserve">S. Vitali, </w:t>
      </w:r>
      <w:r>
        <w:rPr>
          <w:i/>
        </w:rPr>
        <w:t>La descrizione degli archivi nell’epoca degli standard e dei sistemi informatici</w:t>
      </w:r>
      <w:r>
        <w:t xml:space="preserve">, in L. </w:t>
      </w:r>
      <w:proofErr w:type="spellStart"/>
      <w:r>
        <w:t>Giuva</w:t>
      </w:r>
      <w:proofErr w:type="spellEnd"/>
      <w:r>
        <w:t xml:space="preserve">-M. Guercio, </w:t>
      </w:r>
      <w:r>
        <w:rPr>
          <w:i/>
        </w:rPr>
        <w:t>Archivistica</w:t>
      </w:r>
      <w:r>
        <w:t>, Roma, Carocci, 2014, pp.179-210.</w:t>
      </w:r>
    </w:p>
    <w:p w:rsidR="00102B8E" w:rsidRDefault="00102B8E" w:rsidP="00102B8E"/>
    <w:p w:rsidR="00A15574" w:rsidRDefault="00A15574" w:rsidP="00102B8E">
      <w:r>
        <w:t>F.</w:t>
      </w:r>
      <w:r w:rsidR="00102B8E">
        <w:t xml:space="preserve"> Ricci, </w:t>
      </w:r>
      <w:r w:rsidR="00102B8E" w:rsidRPr="00804771">
        <w:rPr>
          <w:i/>
        </w:rPr>
        <w:t>Gli standard internazionali di descrizione archivistica: dalle origini alla seconda versione di ISAD (G)</w:t>
      </w:r>
      <w:r w:rsidR="00102B8E">
        <w:t xml:space="preserve"> </w:t>
      </w:r>
      <w:r w:rsidR="00102B8E" w:rsidRPr="004E131E">
        <w:t>in «Rassegna degli Archivi di Stato», 2003, n. 1</w:t>
      </w:r>
      <w:r w:rsidR="00E721EB">
        <w:t>, pp. 11-45</w:t>
      </w:r>
    </w:p>
    <w:p w:rsidR="00E721EB" w:rsidRDefault="00EF4D59" w:rsidP="00E721EB">
      <w:hyperlink r:id="rId16" w:history="1">
        <w:r w:rsidR="00E721EB" w:rsidRPr="00E721EB">
          <w:rPr>
            <w:color w:val="0000FF"/>
            <w:u w:val="single"/>
          </w:rPr>
          <w:t>http://www.archivi.beniculturali.it/dga/uploads/documents/Rassegna/RAS_2003_1.pdf</w:t>
        </w:r>
      </w:hyperlink>
    </w:p>
    <w:p w:rsidR="00263626" w:rsidRDefault="00263626" w:rsidP="00E721EB"/>
    <w:p w:rsidR="00263626" w:rsidRPr="00263626" w:rsidRDefault="00263626" w:rsidP="00263626">
      <w:pPr>
        <w:jc w:val="both"/>
        <w:rPr>
          <w:lang w:val="en-US"/>
        </w:rPr>
      </w:pPr>
      <w:r w:rsidRPr="00263626">
        <w:rPr>
          <w:i/>
          <w:lang w:val="en-US"/>
        </w:rPr>
        <w:t>Le “Guidelines for the Preparation and Presentation of Finding Aids”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</w:t>
      </w:r>
      <w:r w:rsidRPr="00263626">
        <w:rPr>
          <w:lang w:val="en-US"/>
        </w:rPr>
        <w:t>raduzione</w:t>
      </w:r>
      <w:proofErr w:type="spellEnd"/>
      <w:r w:rsidRPr="00263626">
        <w:rPr>
          <w:lang w:val="en-US"/>
        </w:rPr>
        <w:t xml:space="preserve"> a </w:t>
      </w:r>
      <w:proofErr w:type="spellStart"/>
      <w:r w:rsidRPr="00263626">
        <w:rPr>
          <w:lang w:val="en-US"/>
        </w:rPr>
        <w:t>cura</w:t>
      </w:r>
      <w:proofErr w:type="spellEnd"/>
      <w:r w:rsidRPr="00263626">
        <w:rPr>
          <w:lang w:val="en-US"/>
        </w:rPr>
        <w:t xml:space="preserve"> di Francesca Ricci</w:t>
      </w:r>
    </w:p>
    <w:p w:rsidR="00263626" w:rsidRPr="00263626" w:rsidRDefault="00EF4D59" w:rsidP="00263626">
      <w:pPr>
        <w:rPr>
          <w:lang w:val="en-US"/>
        </w:rPr>
      </w:pPr>
      <w:hyperlink r:id="rId17" w:history="1">
        <w:r w:rsidR="00263626" w:rsidRPr="00263626">
          <w:rPr>
            <w:rStyle w:val="Collegamentoipertestuale"/>
            <w:rFonts w:eastAsiaTheme="minorEastAsia"/>
            <w:lang w:val="en-US"/>
          </w:rPr>
          <w:t>http://media.regesta.com/dm_0/ANAI/anaiCMS/ANAI/000/0111/ANAI.000.0111.0007.pdf</w:t>
        </w:r>
      </w:hyperlink>
    </w:p>
    <w:p w:rsidR="00D42876" w:rsidRPr="00263626" w:rsidRDefault="00D42876" w:rsidP="00E721EB">
      <w:pPr>
        <w:rPr>
          <w:lang w:val="en-US"/>
        </w:rPr>
      </w:pPr>
    </w:p>
    <w:p w:rsidR="00D42876" w:rsidRDefault="00D42876" w:rsidP="00E721EB">
      <w:r>
        <w:t xml:space="preserve">P. Carucci, </w:t>
      </w:r>
      <w:r>
        <w:rPr>
          <w:i/>
        </w:rPr>
        <w:t>L’ordinamento</w:t>
      </w:r>
      <w:r>
        <w:t xml:space="preserve">, in L. </w:t>
      </w:r>
      <w:proofErr w:type="spellStart"/>
      <w:r>
        <w:t>Giuva</w:t>
      </w:r>
      <w:proofErr w:type="spellEnd"/>
      <w:r>
        <w:t xml:space="preserve">-M. Guercio, </w:t>
      </w:r>
      <w:r>
        <w:rPr>
          <w:i/>
        </w:rPr>
        <w:t>Archivistica</w:t>
      </w:r>
      <w:r>
        <w:t>, Roma, Carocci, 2014, pp.137-178.</w:t>
      </w:r>
    </w:p>
    <w:p w:rsidR="00E721EB" w:rsidRDefault="00E721EB" w:rsidP="00102B8E"/>
    <w:p w:rsidR="00A15574" w:rsidRDefault="00A15574" w:rsidP="00A15574">
      <w:pPr>
        <w:jc w:val="both"/>
      </w:pPr>
      <w:r>
        <w:t xml:space="preserve">F. Valacchi, </w:t>
      </w:r>
      <w:r w:rsidRPr="00A15574">
        <w:rPr>
          <w:i/>
        </w:rPr>
        <w:t>Pezzi di cose di cose nel mondo. Il processo di integrazione delle descrizioni archivistiche nei sistemi interculturali</w:t>
      </w:r>
      <w:r>
        <w:t>, in «</w:t>
      </w:r>
      <w:proofErr w:type="spellStart"/>
      <w:r>
        <w:t>Jlis</w:t>
      </w:r>
      <w:proofErr w:type="spellEnd"/>
      <w:r>
        <w:t xml:space="preserve">», 2016, n. 2, </w:t>
      </w:r>
    </w:p>
    <w:p w:rsidR="00A15574" w:rsidRDefault="00EF4D59" w:rsidP="00E721EB">
      <w:hyperlink r:id="rId18" w:history="1">
        <w:r w:rsidR="00A15574" w:rsidRPr="00A15574">
          <w:rPr>
            <w:color w:val="0000FF"/>
            <w:u w:val="single"/>
          </w:rPr>
          <w:t>https://www.jlis.it/article/view/11529</w:t>
        </w:r>
      </w:hyperlink>
    </w:p>
    <w:p w:rsidR="00A15574" w:rsidRDefault="00A15574" w:rsidP="00A15574">
      <w:pPr>
        <w:jc w:val="both"/>
      </w:pPr>
    </w:p>
    <w:p w:rsidR="00102B8E" w:rsidRDefault="00263626" w:rsidP="00102B8E">
      <w:r>
        <w:t>F. Valacchi,</w:t>
      </w:r>
      <w:r w:rsidR="00A15574">
        <w:t xml:space="preserve"> </w:t>
      </w:r>
      <w:r w:rsidR="00A15574" w:rsidRPr="005A1E4B">
        <w:rPr>
          <w:i/>
        </w:rPr>
        <w:t>Una panoramica degli inventari archivistici</w:t>
      </w:r>
      <w:r w:rsidR="00A15574">
        <w:t>, in «</w:t>
      </w:r>
      <w:proofErr w:type="spellStart"/>
      <w:r w:rsidR="00A15574">
        <w:t>Jlis</w:t>
      </w:r>
      <w:proofErr w:type="spellEnd"/>
      <w:r w:rsidR="00A15574">
        <w:t>»,</w:t>
      </w:r>
      <w:r w:rsidR="00D42876">
        <w:t xml:space="preserve"> </w:t>
      </w:r>
      <w:r w:rsidR="00A15574">
        <w:t xml:space="preserve">2011, n. 2 </w:t>
      </w:r>
      <w:hyperlink r:id="rId19" w:history="1">
        <w:r w:rsidR="00A15574">
          <w:rPr>
            <w:rStyle w:val="Collegamentoipertestuale"/>
            <w:rFonts w:eastAsiaTheme="minorEastAsia"/>
          </w:rPr>
          <w:t>https://www.jlis.it/article/view/4580</w:t>
        </w:r>
      </w:hyperlink>
    </w:p>
    <w:p w:rsidR="00102B8E" w:rsidRDefault="00102B8E" w:rsidP="00102B8E"/>
    <w:p w:rsidR="00102B8E" w:rsidRPr="009846AF" w:rsidRDefault="00A15574" w:rsidP="00102B8E">
      <w:r>
        <w:t>P.L.</w:t>
      </w:r>
      <w:r w:rsidR="00102B8E">
        <w:t xml:space="preserve"> </w:t>
      </w:r>
      <w:proofErr w:type="spellStart"/>
      <w:r w:rsidR="00102B8E">
        <w:t>Feliciati</w:t>
      </w:r>
      <w:proofErr w:type="spellEnd"/>
      <w:r w:rsidR="00102B8E">
        <w:t xml:space="preserve">, </w:t>
      </w:r>
      <w:r w:rsidR="00102B8E" w:rsidRPr="005A1E4B">
        <w:rPr>
          <w:i/>
        </w:rPr>
        <w:t>Dall'inventario alla descrizione degli archivi in ambiente digitale: si possono offrire agli utenti risorse efficaci?</w:t>
      </w:r>
      <w:r w:rsidR="00102B8E">
        <w:t xml:space="preserve"> (2007)</w:t>
      </w:r>
    </w:p>
    <w:p w:rsidR="00102B8E" w:rsidRDefault="00EF4D59" w:rsidP="00102B8E">
      <w:pPr>
        <w:rPr>
          <w:rStyle w:val="Collegamentoipertestuale"/>
        </w:rPr>
      </w:pPr>
      <w:hyperlink r:id="rId20" w:history="1">
        <w:r w:rsidR="00102B8E" w:rsidRPr="00773AEB">
          <w:rPr>
            <w:rStyle w:val="Collegamentoipertestuale"/>
          </w:rPr>
          <w:t>http://www.academia.edu/547343/Dallinventario_alla_descrizione_degli_archivi_in_ambiente_digitale_si_possono_offrire_agli_utenti_risorse_efficaci</w:t>
        </w:r>
      </w:hyperlink>
    </w:p>
    <w:p w:rsidR="00D42876" w:rsidRDefault="00D42876" w:rsidP="00102B8E">
      <w:pPr>
        <w:rPr>
          <w:rStyle w:val="Collegamentoipertestuale"/>
        </w:rPr>
      </w:pPr>
    </w:p>
    <w:p w:rsidR="00102B8E" w:rsidRDefault="00D42876" w:rsidP="00102B8E">
      <w:r>
        <w:t xml:space="preserve">A. </w:t>
      </w:r>
      <w:proofErr w:type="spellStart"/>
      <w:r>
        <w:t>Alfier</w:t>
      </w:r>
      <w:proofErr w:type="spellEnd"/>
      <w:r>
        <w:t xml:space="preserve">, P.L. </w:t>
      </w:r>
      <w:proofErr w:type="spellStart"/>
      <w:r>
        <w:t>Feliciati</w:t>
      </w:r>
      <w:proofErr w:type="spellEnd"/>
      <w:r>
        <w:t xml:space="preserve">, </w:t>
      </w:r>
      <w:r>
        <w:rPr>
          <w:i/>
        </w:rPr>
        <w:t>Gli archivi online per gli utenti: premesse per una modello di gestione della qualità</w:t>
      </w:r>
      <w:r>
        <w:t>, in «</w:t>
      </w:r>
      <w:proofErr w:type="spellStart"/>
      <w:r>
        <w:t>Jlis</w:t>
      </w:r>
      <w:proofErr w:type="spellEnd"/>
      <w:r>
        <w:t>», 2017, n. 1</w:t>
      </w:r>
    </w:p>
    <w:p w:rsidR="00263626" w:rsidRDefault="00EF4D59" w:rsidP="00102B8E">
      <w:hyperlink r:id="rId21" w:history="1">
        <w:r w:rsidR="00263626">
          <w:rPr>
            <w:rStyle w:val="Collegamentoipertestuale"/>
            <w:rFonts w:eastAsiaTheme="minorEastAsia"/>
          </w:rPr>
          <w:t>https://www.jlis.it/article/view/12269</w:t>
        </w:r>
      </w:hyperlink>
    </w:p>
    <w:p w:rsidR="00263626" w:rsidRDefault="00263626" w:rsidP="00102B8E"/>
    <w:p w:rsidR="00263626" w:rsidRDefault="00263626" w:rsidP="00263626">
      <w:proofErr w:type="spellStart"/>
      <w:r w:rsidRPr="00C030A6">
        <w:t>Niera</w:t>
      </w:r>
      <w:proofErr w:type="spellEnd"/>
      <w:r>
        <w:t>, II edizione</w:t>
      </w:r>
      <w:r w:rsidRPr="00C030A6">
        <w:t xml:space="preserve"> (2014), pp. V-XVIII, 1, 163-169</w:t>
      </w:r>
      <w:r>
        <w:t xml:space="preserve"> </w:t>
      </w:r>
    </w:p>
    <w:p w:rsidR="00263626" w:rsidRDefault="00263626" w:rsidP="00263626">
      <w:r w:rsidRPr="00263626">
        <w:t>http://media.regesta.com/dm_0/ANAI/anaiCMS//ANAI/000/0111/ANAI.000.0111.0010.pdf</w:t>
      </w:r>
    </w:p>
    <w:p w:rsidR="00263626" w:rsidRDefault="00263626" w:rsidP="00102B8E"/>
    <w:p w:rsidR="00D42876" w:rsidRDefault="00D42876" w:rsidP="00102B8E"/>
    <w:p w:rsidR="00D42876" w:rsidRPr="00D42876" w:rsidRDefault="00D42876" w:rsidP="00102B8E">
      <w:pPr>
        <w:rPr>
          <w:rStyle w:val="Collegamentoipertestuale"/>
          <w:i/>
          <w:color w:val="auto"/>
          <w:u w:val="none"/>
        </w:rPr>
      </w:pPr>
      <w:r>
        <w:t xml:space="preserve">A. </w:t>
      </w:r>
      <w:proofErr w:type="spellStart"/>
      <w:r>
        <w:t>Alfier</w:t>
      </w:r>
      <w:proofErr w:type="spellEnd"/>
      <w:r>
        <w:t xml:space="preserve">, </w:t>
      </w:r>
      <w:r w:rsidRPr="00772D5E">
        <w:rPr>
          <w:i/>
        </w:rPr>
        <w:t>La descrizione archivistica all’interno dei sistemi complessi</w:t>
      </w:r>
      <w:r>
        <w:t xml:space="preserve">, in </w:t>
      </w:r>
      <w:r>
        <w:rPr>
          <w:i/>
        </w:rPr>
        <w:t>Descrivere gli archivi al tempo di RIC-CM</w:t>
      </w:r>
      <w:r>
        <w:t>, a cura di G. Di Marcantonio e F. Valacchi, EUM, Macerata, 2018, pp. 45-80.</w:t>
      </w:r>
    </w:p>
    <w:p w:rsidR="00102B8E" w:rsidRDefault="00102B8E" w:rsidP="00102B8E"/>
    <w:p w:rsidR="00102B8E" w:rsidRDefault="00102B8E" w:rsidP="00102B8E">
      <w:r>
        <w:t xml:space="preserve">S. Vassallo, </w:t>
      </w:r>
      <w:r w:rsidR="00D42876">
        <w:rPr>
          <w:i/>
        </w:rPr>
        <w:t>La descrizione archivistica oggi</w:t>
      </w:r>
      <w:r w:rsidR="00D42876">
        <w:t xml:space="preserve">, in </w:t>
      </w:r>
      <w:r w:rsidR="00D42876">
        <w:rPr>
          <w:i/>
        </w:rPr>
        <w:t>Descrivere gli archivi al tempo di RIC-CM</w:t>
      </w:r>
      <w:r w:rsidR="00D42876">
        <w:t>, a cura di G. Di Marcantonio e F. Valacchi, EUM, Macerata, 2018, pp. 31-44</w:t>
      </w:r>
    </w:p>
    <w:p w:rsidR="00263626" w:rsidRDefault="00263626" w:rsidP="00102B8E"/>
    <w:p w:rsidR="00772D5E" w:rsidRDefault="00772D5E" w:rsidP="00102B8E"/>
    <w:p w:rsidR="00D42876" w:rsidRDefault="00D42876" w:rsidP="00102B8E"/>
    <w:p w:rsidR="00102B8E" w:rsidRDefault="00102B8E" w:rsidP="00102B8E"/>
    <w:sectPr w:rsidR="00102B8E" w:rsidSect="00137CE1">
      <w:footerReference w:type="even" r:id="rId22"/>
      <w:footerReference w:type="default" r:id="rId2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D59" w:rsidRDefault="00EF4D59" w:rsidP="00E721EB">
      <w:r>
        <w:separator/>
      </w:r>
    </w:p>
  </w:endnote>
  <w:endnote w:type="continuationSeparator" w:id="0">
    <w:p w:rsidR="00EF4D59" w:rsidRDefault="00EF4D59" w:rsidP="00E7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34706331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42876" w:rsidRDefault="00D42876" w:rsidP="00D373F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42876" w:rsidRDefault="00D42876" w:rsidP="00D428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686768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42876" w:rsidRDefault="00D42876" w:rsidP="00D373F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E721EB" w:rsidRDefault="00E721EB" w:rsidP="00D42876">
    <w:pPr>
      <w:pStyle w:val="Pidipagina"/>
      <w:ind w:right="360"/>
      <w:rPr>
        <w:i/>
        <w:sz w:val="21"/>
      </w:rPr>
    </w:pPr>
  </w:p>
  <w:p w:rsidR="00E721EB" w:rsidRPr="00E721EB" w:rsidRDefault="00E721EB">
    <w:pPr>
      <w:pStyle w:val="Pidipagina"/>
      <w:rPr>
        <w:i/>
        <w:sz w:val="21"/>
      </w:rPr>
    </w:pPr>
    <w:r w:rsidRPr="00E721EB">
      <w:rPr>
        <w:i/>
        <w:sz w:val="21"/>
      </w:rPr>
      <w:t>Teoria e tecnica dell’ordinamento e della descrizione</w:t>
    </w:r>
  </w:p>
  <w:p w:rsidR="00E721EB" w:rsidRPr="00E721EB" w:rsidRDefault="00E721EB">
    <w:pPr>
      <w:pStyle w:val="Pidipagina"/>
      <w:rPr>
        <w:sz w:val="21"/>
      </w:rPr>
    </w:pPr>
    <w:r w:rsidRPr="00E721EB">
      <w:rPr>
        <w:sz w:val="21"/>
      </w:rPr>
      <w:t>A.A. 2019/2020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D59" w:rsidRDefault="00EF4D59" w:rsidP="00E721EB">
      <w:r>
        <w:separator/>
      </w:r>
    </w:p>
  </w:footnote>
  <w:footnote w:type="continuationSeparator" w:id="0">
    <w:p w:rsidR="00EF4D59" w:rsidRDefault="00EF4D59" w:rsidP="00E7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D8B"/>
    <w:multiLevelType w:val="hybridMultilevel"/>
    <w:tmpl w:val="5AE6AE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059A"/>
    <w:multiLevelType w:val="hybridMultilevel"/>
    <w:tmpl w:val="DB4809C0"/>
    <w:lvl w:ilvl="0" w:tplc="C682D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20"/>
    <w:rsid w:val="00102B8E"/>
    <w:rsid w:val="00137CE1"/>
    <w:rsid w:val="00263626"/>
    <w:rsid w:val="002F5FDC"/>
    <w:rsid w:val="003F1CC8"/>
    <w:rsid w:val="004A2303"/>
    <w:rsid w:val="00527984"/>
    <w:rsid w:val="0072518C"/>
    <w:rsid w:val="00772D5E"/>
    <w:rsid w:val="008D322B"/>
    <w:rsid w:val="00A15574"/>
    <w:rsid w:val="00A85620"/>
    <w:rsid w:val="00B57C25"/>
    <w:rsid w:val="00CE5414"/>
    <w:rsid w:val="00D42876"/>
    <w:rsid w:val="00E721EB"/>
    <w:rsid w:val="00EF4D59"/>
    <w:rsid w:val="00F9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DB1F0"/>
  <w15:chartTrackingRefBased/>
  <w15:docId w15:val="{036D7297-786F-4244-A541-8B88B51B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2D5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CE5414"/>
    <w:pPr>
      <w:numPr>
        <w:ilvl w:val="1"/>
      </w:numPr>
      <w:spacing w:after="160" w:line="259" w:lineRule="auto"/>
      <w:jc w:val="both"/>
    </w:pPr>
    <w:rPr>
      <w:rFonts w:eastAsiaTheme="minorEastAsia"/>
      <w:i/>
      <w:color w:val="000000" w:themeColor="tex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5414"/>
    <w:rPr>
      <w:rFonts w:ascii="Times New Roman" w:eastAsiaTheme="minorEastAsia" w:hAnsi="Times New Roman"/>
      <w:i/>
      <w:color w:val="000000" w:themeColor="text1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A8562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620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8562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2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1EB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2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1EB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4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r.beniculturali.it/biblio/_view_volume.asp?ID_VOLUME=62" TargetMode="External"/><Relationship Id="rId13" Type="http://schemas.openxmlformats.org/officeDocument/2006/relationships/hyperlink" Target="http://www.archivi.beniculturali.it/dga/uploads/documents/Saggi/Saggi_57.pdf" TargetMode="External"/><Relationship Id="rId18" Type="http://schemas.openxmlformats.org/officeDocument/2006/relationships/hyperlink" Target="https://www.jlis.it/article/view/115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lis.it/article/view/12269" TargetMode="External"/><Relationship Id="rId7" Type="http://schemas.openxmlformats.org/officeDocument/2006/relationships/hyperlink" Target="http://www.icar.beniculturali.it/biblio/pdf/EuCa/totalCasanova.pdf" TargetMode="External"/><Relationship Id="rId12" Type="http://schemas.openxmlformats.org/officeDocument/2006/relationships/hyperlink" Target="http://www.archivi.beniculturali.it/dga/uploads/documents/Saggi/Saggi_57.pdf" TargetMode="External"/><Relationship Id="rId17" Type="http://schemas.openxmlformats.org/officeDocument/2006/relationships/hyperlink" Target="http://media.regesta.com/dm_0/ANAI/anaiCMS/ANAI/000/0111/ANAI.000.0111.0007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chivi.beniculturali.it/dga/uploads/documents/Rassegna/RAS_2003_1.pdf" TargetMode="External"/><Relationship Id="rId20" Type="http://schemas.openxmlformats.org/officeDocument/2006/relationships/hyperlink" Target="http://www.academia.edu/547343/Dallinventario_alla_descrizione_degli_archivi_in_ambiente_digitale_si_possono_offrire_agli_utenti_risorse_efficac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chivaria.ca/index.php/archivaria/article/viewFile/12648/1381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errazzani-zoanno.org/archivio/standard.desc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archivi.beniculturali.it/dga/uploads/documents/Saggi/Saggi_84_I.pdf" TargetMode="External"/><Relationship Id="rId19" Type="http://schemas.openxmlformats.org/officeDocument/2006/relationships/hyperlink" Target="https://www.jlis.it/article/view/4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i.beniculturali.it/dga/uploads/documents/Saggi/Saggi_84_I.pdf" TargetMode="External"/><Relationship Id="rId14" Type="http://schemas.openxmlformats.org/officeDocument/2006/relationships/hyperlink" Target="https://archivaria.ca/index.php/archivaria/article/view/11884/1283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Lattanzi</dc:creator>
  <cp:keywords/>
  <dc:description/>
  <cp:lastModifiedBy>Eleonora Lattanzi</cp:lastModifiedBy>
  <cp:revision>2</cp:revision>
  <cp:lastPrinted>2020-04-19T15:23:00Z</cp:lastPrinted>
  <dcterms:created xsi:type="dcterms:W3CDTF">2020-04-19T13:57:00Z</dcterms:created>
  <dcterms:modified xsi:type="dcterms:W3CDTF">2020-04-19T16:51:00Z</dcterms:modified>
</cp:coreProperties>
</file>